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3933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3933825"/>
                    </a:xfrm>
                    <a:prstGeom prst="rect">
                      <a:avLst/>
                    </a:prstGeom>
                  </pic:spPr>
                </pic:pic>
              </a:graphicData>
            </a:graphic>
          </wp:inline>
        </w:drawing>
      </w:r>
    </w:p>
    <w:p>
      <w:pPr>
        <w:keepNext/>
        <w:shd w:fill="23507e" w:color="auto" w:val="clear"/>
        <w:spacing w:after="0" w:before="60"/>
      </w:pPr>
      <w:r>
        <w:rPr>
          <w:rFonts w:ascii="Calibri" w:cs="Calibri" w:eastAsia="Calibri" w:hAnsi="Calibri"/>
          <w:color w:val="FFFFFF"/>
          <w:sz w:val="16"/>
          <w:szCs w:val="16"/>
        </w:rPr>
        <w:t xml:space="preserve">—  —  —</w:t>
      </w:r>
    </w:p>
    <w:p>
      <w:pPr>
        <w:keepNext/>
        <w:shd w:fill="23507e" w:color="auto" w:val="clear"/>
        <w:spacing w:after="0"/>
      </w:pPr>
      <w:r>
        <w:rPr>
          <w:rFonts w:ascii="Georgia" w:cs="Georgia" w:eastAsia="Georgia" w:hAnsi="Georgia"/>
          <w:b/>
          <w:bCs/>
          <w:color w:val="FFFFFF"/>
          <w:sz w:val="40"/>
          <w:szCs w:val="40"/>
        </w:rPr>
        <w:t xml:space="preserve">GRAN EUROPA DESDE BARCELONA</w:t>
      </w:r>
    </w:p>
    <w:p>
      <w:pPr>
        <w:keepNext/>
        <w:shd w:fill="23507e" w:color="auto" w:val="clear"/>
        <w:spacing w:after="0"/>
      </w:pPr>
      <w:r>
        <w:rPr>
          <w:rFonts w:ascii="Calibri" w:cs="Calibri" w:eastAsia="Calibri" w:hAnsi="Calibri"/>
          <w:color w:val="FFFFFF"/>
          <w:spacing w:val="40"/>
          <w:sz w:val="15"/>
          <w:szCs w:val="15"/>
        </w:rPr>
        <w:t xml:space="preserve">CIRCUITO</w:t>
      </w:r>
    </w:p>
    <w:p>
      <w:pPr>
        <w:keepNext/>
        <w:shd w:fill="23507e" w:color="auto" w:val="clear"/>
        <w:spacing w:after="120"/>
      </w:pPr>
      <w:r>
        <w:rPr>
          <w:rFonts w:ascii="Georgia" w:cs="Georgia" w:eastAsia="Georgia" w:hAnsi="Georgia"/>
          <w:i/>
          <w:iCs/>
          <w:color w:val="F5F5F5"/>
          <w:sz w:val="19"/>
          <w:szCs w:val="19"/>
        </w:rPr>
        <w:t xml:space="preserve">Barcelona, Italia, Suiza, Francia y Portugal en un solo viaje</w:t>
      </w:r>
    </w:p>
    <w:p>
      <w:pPr>
        <w:spacing w:after="40"/>
      </w:pPr>
      <w:r>
        <w:rPr>
          <w:rFonts w:ascii="Georgia" w:cs="Georgia" w:eastAsia="Georgia" w:hAnsi="Georgia"/>
          <w:i/>
          <w:iCs/>
          <w:color w:val="1E293B"/>
          <w:sz w:val="20"/>
          <w:szCs w:val="20"/>
        </w:rPr>
        <w:t xml:space="preserve">«El gran circuito europeo, de Barcelona a Madrid»</w:t>
      </w:r>
    </w:p>
    <w:p>
      <w:pPr>
        <w:spacing w:after="60"/>
      </w:pPr>
      <w:r>
        <w:rPr>
          <w:rFonts w:ascii="Calibri" w:cs="Calibri" w:eastAsia="Calibri" w:hAnsi="Calibri"/>
          <w:color w:val="6B7280"/>
          <w:sz w:val="16"/>
          <w:szCs w:val="16"/>
        </w:rPr>
        <w:t xml:space="preserve">Descubriendo... Barcelona (2) / Costa Azul (1) / Roma (3) / Florencia (1) / Venecia (1) / Zúrich (2) / París (3) / Tours (1) / Lourdes (1) / Cangas de Onís (1) / Santiago de Compostela (1) / Fátima (1) / Lisboa (1) / Madrid (2)</w:t>
      </w:r>
    </w:p>
    <w:p>
      <w:pPr>
        <w:spacing w:after="40" w:before="40"/>
      </w:pPr>
      <w:r>
        <w:rPr>
          <w:rFonts w:ascii="Calibri" w:cs="Calibri" w:eastAsia="Calibri" w:hAnsi="Calibri"/>
          <w:b/>
          <w:bCs/>
          <w:color w:val="1E293B"/>
          <w:sz w:val="22"/>
          <w:szCs w:val="22"/>
        </w:rPr>
        <w:t xml:space="preserve">23 días</w:t>
      </w:r>
      <w:r>
        <w:rPr>
          <w:rFonts w:ascii="Calibri" w:cs="Calibri" w:eastAsia="Calibri" w:hAnsi="Calibri"/>
        </w:rPr>
        <w:t xml:space="preserve">    </w:t>
      </w:r>
      <w:r>
        <w:rPr>
          <w:rFonts w:ascii="Calibri" w:cs="Calibri" w:eastAsia="Calibri" w:hAnsi="Calibri"/>
          <w:color w:val="23507e"/>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4540$</w:t>
      </w:r>
    </w:p>
    <w:p>
      <w:pPr>
        <w:keepNext/>
        <w:pBdr>
          <w:bottom w:val="single" w:color="23507e"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Barcelona: Lunes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22</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20</w:t>
      </w:r>
    </w:p>
    <w:p>
      <w:pPr>
        <w:keepNext/>
        <w:pBdr>
          <w:bottom w:val="single" w:color="23507e"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23507e"/>
          <w:sz w:val="18"/>
          <w:szCs w:val="18"/>
        </w:rPr>
        <w:t xml:space="preserve">Día 1º (L): América</w:t>
      </w:r>
    </w:p>
    <w:p>
      <w:pPr>
        <w:spacing w:after="40"/>
      </w:pPr>
      <w:r>
        <w:rPr>
          <w:rFonts w:ascii="Calibri" w:cs="Calibri" w:eastAsia="Calibri" w:hAnsi="Calibri"/>
          <w:color w:val="1E293B"/>
          <w:sz w:val="17"/>
          <w:szCs w:val="17"/>
        </w:rPr>
        <w:t xml:space="preserve">Salida en vuelo intercontinental con destino a Barcelona.</w:t>
      </w:r>
    </w:p>
    <w:p>
      <w:pPr>
        <w:keepNext/>
        <w:spacing w:after="0" w:before="80"/>
      </w:pPr>
      <w:r>
        <w:rPr>
          <w:rFonts w:ascii="Georgia" w:cs="Georgia" w:eastAsia="Georgia" w:hAnsi="Georgia"/>
          <w:b/>
          <w:bCs/>
          <w:color w:val="23507e"/>
          <w:sz w:val="18"/>
          <w:szCs w:val="18"/>
        </w:rPr>
        <w:t xml:space="preserve">Día 2º (M): Barcelona</w:t>
      </w:r>
    </w:p>
    <w:p>
      <w:pPr>
        <w:spacing w:after="40"/>
      </w:pPr>
      <w:r>
        <w:rPr>
          <w:rFonts w:ascii="Calibri" w:cs="Calibri" w:eastAsia="Calibri" w:hAnsi="Calibri"/>
          <w:color w:val="1E293B"/>
          <w:sz w:val="17"/>
          <w:szCs w:val="17"/>
        </w:rPr>
        <w:t xml:space="preserve">Llegada al aeropuerto de Barcelona y traslado al hotel. Tiempo libre para aclimatarse al horario europeo. Por la tarde, paseo panorámico incluyendo parada en la Sagrada Familia, el Paseo de Gracia y el mirador de Montjuïc. Alojamiento.</w:t>
      </w:r>
    </w:p>
    <w:p>
      <w:pPr>
        <w:keepNext/>
        <w:spacing w:after="0" w:before="80"/>
      </w:pPr>
      <w:r>
        <w:rPr>
          <w:rFonts w:ascii="Georgia" w:cs="Georgia" w:eastAsia="Georgia" w:hAnsi="Georgia"/>
          <w:b/>
          <w:bCs/>
          <w:color w:val="23507e"/>
          <w:sz w:val="18"/>
          <w:szCs w:val="18"/>
        </w:rPr>
        <w:t xml:space="preserve">Día 3º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23507e"/>
          <w:sz w:val="18"/>
          <w:szCs w:val="18"/>
        </w:rPr>
        <w:t xml:space="preserve">Día 4º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23507e"/>
          <w:sz w:val="18"/>
          <w:szCs w:val="18"/>
        </w:rPr>
        <w:t xml:space="preserve">Día 5º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23507e"/>
          <w:sz w:val="18"/>
          <w:szCs w:val="18"/>
        </w:rPr>
        <w:t xml:space="preserve">Día 6º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23507e"/>
          <w:sz w:val="18"/>
          <w:szCs w:val="18"/>
        </w:rPr>
        <w:t xml:space="preserve">Día 7º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23507e"/>
          <w:sz w:val="18"/>
          <w:szCs w:val="18"/>
        </w:rPr>
        <w:t xml:space="preserve">Día 8º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23507e"/>
          <w:sz w:val="18"/>
          <w:szCs w:val="18"/>
        </w:rPr>
        <w:t xml:space="preserve">Día 9º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23507e"/>
          <w:sz w:val="18"/>
          <w:szCs w:val="18"/>
        </w:rPr>
        <w:t xml:space="preserve">Día 10º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23507e"/>
          <w:sz w:val="18"/>
          <w:szCs w:val="18"/>
        </w:rPr>
        <w:t xml:space="preserve">Día 11º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23507e"/>
          <w:sz w:val="18"/>
          <w:szCs w:val="18"/>
        </w:rPr>
        <w:t xml:space="preserve">Día 12º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23507e"/>
          <w:sz w:val="18"/>
          <w:szCs w:val="18"/>
        </w:rPr>
        <w:t xml:space="preserve">Día 13º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23507e"/>
          <w:sz w:val="18"/>
          <w:szCs w:val="18"/>
        </w:rPr>
        <w:t xml:space="preserve">Día 14º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23507e"/>
          <w:sz w:val="18"/>
          <w:szCs w:val="18"/>
        </w:rPr>
        <w:t xml:space="preserve">Día 15º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23507e"/>
          <w:sz w:val="18"/>
          <w:szCs w:val="18"/>
        </w:rPr>
        <w:t xml:space="preserve">Día 16º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23507e"/>
          <w:sz w:val="18"/>
          <w:szCs w:val="18"/>
        </w:rPr>
        <w:t xml:space="preserve">Día 17º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23507e"/>
          <w:sz w:val="18"/>
          <w:szCs w:val="18"/>
        </w:rPr>
        <w:t xml:space="preserve">Día 18º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23507e"/>
          <w:sz w:val="18"/>
          <w:szCs w:val="18"/>
        </w:rPr>
        <w:t xml:space="preserve">Día 19º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23507e"/>
          <w:sz w:val="18"/>
          <w:szCs w:val="18"/>
        </w:rPr>
        <w:t xml:space="preserve">Día 20º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23507e"/>
          <w:sz w:val="18"/>
          <w:szCs w:val="18"/>
        </w:rPr>
        <w:t xml:space="preserve">Día 21º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23507e"/>
          <w:sz w:val="18"/>
          <w:szCs w:val="18"/>
        </w:rPr>
        <w:t xml:space="preserve">Día 22º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23507e"/>
          <w:sz w:val="18"/>
          <w:szCs w:val="18"/>
        </w:rPr>
        <w:t xml:space="preserve">Día 23º (M):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23507e"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23507e"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23507e"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23507e"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4540$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+2140$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KT-EUR-23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KT-EUR-23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KT-EUR-23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58747655eb7375fb5489bd71553ed197d7636ad9.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 Europa desde Barcelona · Kali Tours</dc:title>
  <dc:creator>Kali Tours</dc:creator>
  <cp:lastModifiedBy>Un-named</cp:lastModifiedBy>
  <cp:revision>1</cp:revision>
  <dcterms:created xsi:type="dcterms:W3CDTF">2026-09-01T23:14:29.923Z</dcterms:created>
  <dcterms:modified xsi:type="dcterms:W3CDTF">2026-09-01T23:14:29.923Z</dcterms:modified>
</cp:coreProperties>
</file>

<file path=docProps/custom.xml><?xml version="1.0" encoding="utf-8"?>
<Properties xmlns="http://schemas.openxmlformats.org/officeDocument/2006/custom-properties" xmlns:vt="http://schemas.openxmlformats.org/officeDocument/2006/docPropsVTypes"/>
</file>