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59721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72175" cy="4476750"/>
                    </a:xfrm>
                    <a:prstGeom prst="rect">
                      <a:avLst/>
                    </a:prstGeom>
                  </pic:spPr>
                </pic:pic>
              </a:graphicData>
            </a:graphic>
          </wp:inline>
        </w:drawing>
      </w:r>
    </w:p>
    <w:p>
      <w:pPr>
        <w:keepNext/>
        <w:shd w:fill="15507a" w:color="auto" w:val="clear"/>
        <w:spacing w:after="0" w:before="60"/>
      </w:pPr>
      <w:r>
        <w:rPr>
          <w:rFonts w:ascii="Calibri" w:cs="Calibri" w:eastAsia="Calibri" w:hAnsi="Calibri"/>
          <w:color w:val="FFFFFF"/>
          <w:sz w:val="16"/>
          <w:szCs w:val="16"/>
        </w:rPr>
        <w:t xml:space="preserve">—  —  —</w:t>
      </w:r>
    </w:p>
    <w:p>
      <w:pPr>
        <w:keepNext/>
        <w:shd w:fill="15507a" w:color="auto" w:val="clear"/>
        <w:spacing w:after="0"/>
      </w:pPr>
      <w:bookmarkStart w:name="tour_KT_EUR_24" w:id="1"/>
      <w:r>
        <w:rPr>
          <w:rFonts w:ascii="Georgia" w:cs="Georgia" w:eastAsia="Georgia" w:hAnsi="Georgia"/>
          <w:b/>
          <w:bCs/>
          <w:color w:val="FFFFFF"/>
          <w:sz w:val="40"/>
          <w:szCs w:val="40"/>
        </w:rPr>
        <w:t xml:space="preserve">GRAN EUROPA A LISBOA</w:t>
      </w:r>
      <w:bookmarkEnd w:id="1"/>
    </w:p>
    <w:p>
      <w:pPr>
        <w:keepNext/>
        <w:shd w:fill="15507a" w:color="auto" w:val="clear"/>
        <w:spacing w:after="0"/>
      </w:pPr>
      <w:r>
        <w:rPr>
          <w:rFonts w:ascii="Calibri" w:cs="Calibri" w:eastAsia="Calibri" w:hAnsi="Calibri"/>
          <w:color w:val="FFFFFF"/>
          <w:spacing w:val="40"/>
          <w:sz w:val="15"/>
          <w:szCs w:val="15"/>
        </w:rPr>
        <w:t xml:space="preserve">CIRCUITO</w:t>
      </w:r>
    </w:p>
    <w:p>
      <w:pPr>
        <w:keepNext/>
        <w:shd w:fill="15507a" w:color="auto" w:val="clear"/>
        <w:spacing w:after="120"/>
      </w:pPr>
      <w:r>
        <w:rPr>
          <w:rFonts w:ascii="Georgia" w:cs="Georgia" w:eastAsia="Georgia" w:hAnsi="Georgia"/>
          <w:i/>
          <w:iCs/>
          <w:color w:val="F5F5F5"/>
          <w:sz w:val="19"/>
          <w:szCs w:val="19"/>
        </w:rPr>
        <w:t xml:space="preserve">De Madrid a Lisboa recorriendo toda Europa Occidental</w:t>
      </w:r>
    </w:p>
    <w:p>
      <w:pPr>
        <w:spacing w:after="40"/>
      </w:pPr>
      <w:r>
        <w:rPr>
          <w:rFonts w:ascii="Georgia" w:cs="Georgia" w:eastAsia="Georgia" w:hAnsi="Georgia"/>
          <w:i/>
          <w:iCs/>
          <w:color w:val="1E293B"/>
          <w:sz w:val="20"/>
          <w:szCs w:val="20"/>
        </w:rPr>
        <w:t xml:space="preserve">«El gran circuito europeo terminando en Lisboa»</w:t>
      </w:r>
    </w:p>
    <w:p>
      <w:pPr>
        <w:spacing w:after="60"/>
      </w:pPr>
      <w:r>
        <w:rPr>
          <w:rFonts w:ascii="Calibri" w:cs="Calibri" w:eastAsia="Calibri" w:hAnsi="Calibri"/>
          <w:color w:val="6B7280"/>
          <w:sz w:val="16"/>
          <w:szCs w:val="16"/>
        </w:rPr>
        <w:t xml:space="preserve">Descubriendo... Madrid (2) / Barcelona (2) / Costa Azul (1) / Roma (3) / Florencia (1) / Venecia (1) / Zúrich (2) / París (3) / Tours (1) / Lourdes (1) / Cangas de Onís (1) / Santiago de Compostela (1) / Fátima (1) / Lisboa (2)</w:t>
      </w:r>
    </w:p>
    <w:p>
      <w:pPr>
        <w:spacing w:after="40" w:before="40"/>
      </w:pPr>
      <w:r>
        <w:rPr>
          <w:rFonts w:ascii="Calibri" w:cs="Calibri" w:eastAsia="Calibri" w:hAnsi="Calibri"/>
          <w:b/>
          <w:bCs/>
          <w:color w:val="1E293B"/>
          <w:sz w:val="22"/>
          <w:szCs w:val="22"/>
        </w:rPr>
        <w:t xml:space="preserve">24 días</w:t>
      </w:r>
      <w:r>
        <w:rPr>
          <w:rFonts w:ascii="Calibri" w:cs="Calibri" w:eastAsia="Calibri" w:hAnsi="Calibri"/>
        </w:rPr>
        <w:t xml:space="preserve">    </w:t>
      </w:r>
      <w:r>
        <w:rPr>
          <w:rFonts w:ascii="Calibri" w:cs="Calibri" w:eastAsia="Calibri" w:hAnsi="Calibri"/>
          <w:color w:val="15507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4690$</w:t>
      </w:r>
    </w:p>
    <w:p>
      <w:pPr>
        <w:keepNext/>
        <w:pBdr>
          <w:bottom w:val="single" w:color="15507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15507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5507a"/>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15507a"/>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15507a"/>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5507a"/>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5507a"/>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5507a"/>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5507a"/>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5507a"/>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5507a"/>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5507a"/>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5507a"/>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5507a"/>
          <w:sz w:val="18"/>
          <w:szCs w:val="18"/>
        </w:rPr>
        <w:t xml:space="preserve">Día 12º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15507a"/>
          <w:sz w:val="18"/>
          <w:szCs w:val="18"/>
        </w:rPr>
        <w:t xml:space="preserve">Día 13º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15507a"/>
          <w:sz w:val="18"/>
          <w:szCs w:val="18"/>
        </w:rPr>
        <w:t xml:space="preserve">Día 14º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15507a"/>
          <w:sz w:val="18"/>
          <w:szCs w:val="18"/>
        </w:rPr>
        <w:t xml:space="preserve">Día 15º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15507a"/>
          <w:sz w:val="18"/>
          <w:szCs w:val="18"/>
        </w:rPr>
        <w:t xml:space="preserve">Día 16º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15507a"/>
          <w:sz w:val="18"/>
          <w:szCs w:val="18"/>
        </w:rPr>
        <w:t xml:space="preserve">Día 17º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15507a"/>
          <w:sz w:val="18"/>
          <w:szCs w:val="18"/>
        </w:rPr>
        <w:t xml:space="preserve">Día 18º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15507a"/>
          <w:sz w:val="18"/>
          <w:szCs w:val="18"/>
        </w:rPr>
        <w:t xml:space="preserve">Día 19º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15507a"/>
          <w:sz w:val="18"/>
          <w:szCs w:val="18"/>
        </w:rPr>
        <w:t xml:space="preserve">Día 20º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15507a"/>
          <w:sz w:val="18"/>
          <w:szCs w:val="18"/>
        </w:rPr>
        <w:t xml:space="preserve">Día 21º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15507a"/>
          <w:sz w:val="18"/>
          <w:szCs w:val="18"/>
        </w:rPr>
        <w:t xml:space="preserve">Día 22º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15507a"/>
          <w:sz w:val="18"/>
          <w:szCs w:val="18"/>
        </w:rPr>
        <w:t xml:space="preserve">Día 23º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15507a"/>
          <w:sz w:val="18"/>
          <w:szCs w:val="18"/>
        </w:rPr>
        <w:t xml:space="preserve">Día 24º (L):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5507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5507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5507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5507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4690$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+2240$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KT-EUR-24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KT-EUR-24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KT-EUR-24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a3e34c76696e0c183b5a2525e8ac7577647124bb.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 Europa a Lisboa · Kali Tours</dc:title>
  <dc:creator>Kali Tours</dc:creator>
  <cp:lastModifiedBy>Un-named</cp:lastModifiedBy>
  <cp:revision>1</cp:revision>
  <dcterms:created xsi:type="dcterms:W3CDTF">2026-11-03T09:01:00.715Z</dcterms:created>
  <dcterms:modified xsi:type="dcterms:W3CDTF">2026-11-03T09:01:00.715Z</dcterms:modified>
</cp:coreProperties>
</file>

<file path=docProps/custom.xml><?xml version="1.0" encoding="utf-8"?>
<Properties xmlns="http://schemas.openxmlformats.org/officeDocument/2006/custom-properties" xmlns:vt="http://schemas.openxmlformats.org/officeDocument/2006/docPropsVTypes"/>
</file>