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39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391025"/>
                    </a:xfrm>
                    <a:prstGeom prst="rect">
                      <a:avLst/>
                    </a:prstGeom>
                  </pic:spPr>
                </pic:pic>
              </a:graphicData>
            </a:graphic>
          </wp:inline>
        </w:drawing>
      </w:r>
    </w:p>
    <w:p>
      <w:pPr>
        <w:keepNext/>
        <w:shd w:fill="155e63" w:color="auto" w:val="clear"/>
        <w:spacing w:after="0" w:before="60"/>
      </w:pPr>
      <w:r>
        <w:rPr>
          <w:rFonts w:ascii="Calibri" w:cs="Calibri" w:eastAsia="Calibri" w:hAnsi="Calibri"/>
          <w:color w:val="FFFFFF"/>
          <w:sz w:val="16"/>
          <w:szCs w:val="16"/>
        </w:rPr>
        <w:t xml:space="preserve">—  —  —</w:t>
      </w:r>
    </w:p>
    <w:p>
      <w:pPr>
        <w:keepNext/>
        <w:shd w:fill="155e63" w:color="auto" w:val="clear"/>
        <w:spacing w:after="0"/>
      </w:pPr>
      <w:bookmarkStart w:name="tour_KT_MED_20" w:id="1"/>
      <w:r>
        <w:rPr>
          <w:rFonts w:ascii="Georgia" w:cs="Georgia" w:eastAsia="Georgia" w:hAnsi="Georgia"/>
          <w:b/>
          <w:bCs/>
          <w:color w:val="FFFFFF"/>
          <w:sz w:val="40"/>
          <w:szCs w:val="40"/>
        </w:rPr>
        <w:t xml:space="preserve">SUR DE EUROPA</w:t>
      </w:r>
      <w:bookmarkEnd w:id="1"/>
    </w:p>
    <w:p>
      <w:pPr>
        <w:keepNext/>
        <w:shd w:fill="155e63" w:color="auto" w:val="clear"/>
        <w:spacing w:after="0"/>
      </w:pPr>
      <w:r>
        <w:rPr>
          <w:rFonts w:ascii="Calibri" w:cs="Calibri" w:eastAsia="Calibri" w:hAnsi="Calibri"/>
          <w:color w:val="FFFFFF"/>
          <w:spacing w:val="40"/>
          <w:sz w:val="15"/>
          <w:szCs w:val="15"/>
        </w:rPr>
        <w:t xml:space="preserve">CIRCUITO</w:t>
      </w:r>
    </w:p>
    <w:p>
      <w:pPr>
        <w:keepNext/>
        <w:shd w:fill="155e63" w:color="auto" w:val="clear"/>
        <w:spacing w:after="120"/>
      </w:pPr>
      <w:r>
        <w:rPr>
          <w:rFonts w:ascii="Georgia" w:cs="Georgia" w:eastAsia="Georgia" w:hAnsi="Georgia"/>
          <w:i/>
          <w:iCs/>
          <w:color w:val="F5F5F5"/>
          <w:sz w:val="19"/>
          <w:szCs w:val="19"/>
        </w:rPr>
        <w:t xml:space="preserve">Lisboa, Madrid, Barcelona, Costa Azul y la Italia clásica en un gran viaje</w:t>
      </w:r>
    </w:p>
    <w:p>
      <w:pPr>
        <w:spacing w:after="40"/>
      </w:pPr>
      <w:r>
        <w:rPr>
          <w:rFonts w:ascii="Georgia" w:cs="Georgia" w:eastAsia="Georgia" w:hAnsi="Georgia"/>
          <w:i/>
          <w:iCs/>
          <w:color w:val="1E293B"/>
          <w:sz w:val="20"/>
          <w:szCs w:val="20"/>
        </w:rPr>
        <w:t xml:space="preserve">«De Lisboa a Venecia por todo el sur del continente»</w:t>
      </w:r>
    </w:p>
    <w:p>
      <w:pPr>
        <w:spacing w:after="60"/>
      </w:pPr>
      <w:r>
        <w:rPr>
          <w:rFonts w:ascii="Calibri" w:cs="Calibri" w:eastAsia="Calibri" w:hAnsi="Calibri"/>
          <w:color w:val="6B7280"/>
          <w:sz w:val="16"/>
          <w:szCs w:val="16"/>
        </w:rPr>
        <w:t xml:space="preserve">Descubriendo... Lisboa (2) / Madrid (2) / Barcelona (2) / Costa Azul (1) / Roma (3) / Florencia (1) / Venecia (1)</w:t>
      </w:r>
    </w:p>
    <w:p>
      <w:pPr>
        <w:spacing w:after="40" w:before="40"/>
      </w:pPr>
      <w:r>
        <w:rPr>
          <w:rFonts w:ascii="Calibri" w:cs="Calibri" w:eastAsia="Calibri" w:hAnsi="Calibri"/>
          <w:b/>
          <w:bCs/>
          <w:color w:val="1E293B"/>
          <w:sz w:val="22"/>
          <w:szCs w:val="22"/>
        </w:rPr>
        <w:t xml:space="preserve">14 días</w:t>
      </w:r>
      <w:r>
        <w:rPr>
          <w:rFonts w:ascii="Calibri" w:cs="Calibri" w:eastAsia="Calibri" w:hAnsi="Calibri"/>
        </w:rPr>
        <w:t xml:space="preserve">    </w:t>
      </w:r>
      <w:r>
        <w:rPr>
          <w:rFonts w:ascii="Calibri" w:cs="Calibri" w:eastAsia="Calibri" w:hAnsi="Calibri"/>
          <w:color w:val="155e63"/>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2940$</w:t>
      </w:r>
    </w:p>
    <w:p>
      <w:pPr>
        <w:keepNext/>
        <w:pBdr>
          <w:bottom w:val="single" w:color="155e63"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Viernes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13</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17</w:t>
      </w:r>
    </w:p>
    <w:p>
      <w:pPr>
        <w:spacing w:after="20" w:before="40"/>
      </w:pPr>
      <w:r>
        <w:rPr>
          <w:rFonts w:ascii="Calibri" w:cs="Calibri" w:eastAsia="Calibri" w:hAnsi="Calibri"/>
          <w:b/>
          <w:bCs/>
          <w:color w:val="1E293B"/>
          <w:sz w:val="17"/>
          <w:szCs w:val="17"/>
        </w:rPr>
        <w:t xml:space="preserve">A Lisboa: Viernes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07</w:t>
      </w:r>
    </w:p>
    <w:p>
      <w:pPr>
        <w:keepNext/>
        <w:pBdr>
          <w:bottom w:val="single" w:color="155e63"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55e63"/>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155e63"/>
          <w:sz w:val="18"/>
          <w:szCs w:val="18"/>
        </w:rPr>
        <w:t xml:space="preserve">Día 2º (V):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155e63"/>
          <w:sz w:val="18"/>
          <w:szCs w:val="18"/>
        </w:rPr>
        <w:t xml:space="preserve">Día 3º (S): Lisboa</w:t>
      </w:r>
    </w:p>
    <w:p>
      <w:pPr>
        <w:spacing w:after="40"/>
      </w:pPr>
      <w:r>
        <w:rPr>
          <w:rFonts w:ascii="Calibri" w:cs="Calibri" w:eastAsia="Calibri" w:hAnsi="Calibri"/>
          <w:color w:val="1E293B"/>
          <w:sz w:val="17"/>
          <w:szCs w:val="17"/>
        </w:rPr>
        <w:t xml:space="preserve">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155e63"/>
          <w:sz w:val="18"/>
          <w:szCs w:val="18"/>
        </w:rPr>
        <w:t xml:space="preserve">Día 4º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155e63"/>
          <w:sz w:val="18"/>
          <w:szCs w:val="18"/>
        </w:rPr>
        <w:t xml:space="preserve">Día 5º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155e63"/>
          <w:sz w:val="18"/>
          <w:szCs w:val="18"/>
        </w:rPr>
        <w:t xml:space="preserve">Día 6º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155e63"/>
          <w:sz w:val="18"/>
          <w:szCs w:val="18"/>
        </w:rPr>
        <w:t xml:space="preserve">Día 7º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55e63"/>
          <w:sz w:val="18"/>
          <w:szCs w:val="18"/>
        </w:rPr>
        <w:t xml:space="preserve">Día 8º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55e63"/>
          <w:sz w:val="18"/>
          <w:szCs w:val="18"/>
        </w:rPr>
        <w:t xml:space="preserve">Día 9º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55e63"/>
          <w:sz w:val="18"/>
          <w:szCs w:val="18"/>
        </w:rPr>
        <w:t xml:space="preserve">Día 10º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55e63"/>
          <w:sz w:val="18"/>
          <w:szCs w:val="18"/>
        </w:rPr>
        <w:t xml:space="preserve">Día 11º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55e63"/>
          <w:sz w:val="18"/>
          <w:szCs w:val="18"/>
        </w:rPr>
        <w:t xml:space="preserve">Día 12º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55e63"/>
          <w:sz w:val="18"/>
          <w:szCs w:val="18"/>
        </w:rPr>
        <w:t xml:space="preserve">Día 13º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55e63"/>
          <w:sz w:val="18"/>
          <w:szCs w:val="18"/>
        </w:rPr>
        <w:t xml:space="preserve">Día 14º (X): Venecia</w:t>
      </w:r>
    </w:p>
    <w:p>
      <w:pPr>
        <w:spacing w:after="40"/>
      </w:pPr>
      <w:r>
        <w:rPr>
          <w:rFonts w:ascii="Calibri" w:cs="Calibri" w:eastAsia="Calibri" w:hAnsi="Calibri"/>
          <w:color w:val="1E293B"/>
          <w:sz w:val="17"/>
          <w:szCs w:val="17"/>
        </w:rPr>
        <w:t xml:space="preserve">Desayuno y traslado al aeropuerto de Venecia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155e63"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55e63"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55e63"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55e63"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2940$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+1190$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KT-MED-20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KT-MED-20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KT-MED-20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d8f609b322637346bc2c4e00e1320801c54445d3.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 de Europa · Kali Tours</dc:title>
  <dc:creator>Kali Tours</dc:creator>
  <cp:lastModifiedBy>Un-named</cp:lastModifiedBy>
  <cp:revision>1</cp:revision>
  <dcterms:created xsi:type="dcterms:W3CDTF">2026-11-03T09:00:48.239Z</dcterms:created>
  <dcterms:modified xsi:type="dcterms:W3CDTF">2026-11-03T09:00:48.239Z</dcterms:modified>
</cp:coreProperties>
</file>

<file path=docProps/custom.xml><?xml version="1.0" encoding="utf-8"?>
<Properties xmlns="http://schemas.openxmlformats.org/officeDocument/2006/custom-properties" xmlns:vt="http://schemas.openxmlformats.org/officeDocument/2006/docPropsVTypes"/>
</file>